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43" w:rsidRPr="005F0DBE" w:rsidRDefault="00F55343" w:rsidP="005F0DBE">
      <w:pPr>
        <w:jc w:val="center"/>
        <w:rPr>
          <w:sz w:val="28"/>
          <w:szCs w:val="28"/>
          <w:u w:val="single"/>
        </w:rPr>
      </w:pPr>
      <w:r w:rsidRPr="005F0DBE">
        <w:rPr>
          <w:sz w:val="28"/>
          <w:szCs w:val="28"/>
          <w:u w:val="single"/>
        </w:rPr>
        <w:t>THEORIES OF HEALTH BELIEF</w:t>
      </w:r>
    </w:p>
    <w:p w:rsidR="00F55343" w:rsidRDefault="00F55343" w:rsidP="005F0DBE">
      <w:pPr>
        <w:rPr>
          <w:szCs w:val="28"/>
        </w:rPr>
      </w:pPr>
    </w:p>
    <w:p w:rsidR="00F55343" w:rsidRDefault="00F55343" w:rsidP="005F0DBE">
      <w:pPr>
        <w:rPr>
          <w:szCs w:val="28"/>
        </w:rPr>
      </w:pPr>
      <w:r>
        <w:rPr>
          <w:szCs w:val="28"/>
        </w:rPr>
        <w:t>The table below contains key words / phrases relating to the studies  / theories  which come under ‘Theories of Health Belief’</w:t>
      </w:r>
    </w:p>
    <w:p w:rsidR="00F55343" w:rsidRDefault="00F55343" w:rsidP="005F0DB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Becker  and Rosentock – Health Belief model</w:t>
      </w:r>
    </w:p>
    <w:p w:rsidR="00F55343" w:rsidRDefault="00F55343" w:rsidP="005F0DB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Becker – HBM – compliance with a medical regimen for asthma</w:t>
      </w:r>
    </w:p>
    <w:p w:rsidR="00F55343" w:rsidRDefault="00F55343" w:rsidP="005F0DB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Rotter – Internal versus external locus of control</w:t>
      </w:r>
    </w:p>
    <w:p w:rsidR="00F55343" w:rsidRDefault="00F55343" w:rsidP="005F0DB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Bandura – concept of self-efficacy</w:t>
      </w:r>
    </w:p>
    <w:p w:rsidR="00F55343" w:rsidRDefault="00F55343" w:rsidP="005F0DB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Bandura and </w:t>
      </w:r>
      <w:smartTag w:uri="urn:schemas-microsoft-com:office:smarttags" w:element="place">
        <w:r>
          <w:rPr>
            <w:szCs w:val="28"/>
          </w:rPr>
          <w:t>Adams</w:t>
        </w:r>
      </w:smartTag>
      <w:r>
        <w:rPr>
          <w:szCs w:val="28"/>
        </w:rPr>
        <w:t xml:space="preserve"> – Analysis of self-efficacy theory of behavioural change</w:t>
      </w:r>
    </w:p>
    <w:p w:rsidR="00F55343" w:rsidRDefault="00F55343" w:rsidP="00413F6C">
      <w:pPr>
        <w:rPr>
          <w:szCs w:val="28"/>
        </w:rPr>
      </w:pPr>
      <w:r>
        <w:rPr>
          <w:szCs w:val="28"/>
        </w:rPr>
        <w:t>TASK:</w:t>
      </w:r>
    </w:p>
    <w:p w:rsidR="00F55343" w:rsidRDefault="00F55343" w:rsidP="00413F6C">
      <w:pPr>
        <w:rPr>
          <w:szCs w:val="28"/>
        </w:rPr>
      </w:pPr>
      <w:r>
        <w:rPr>
          <w:szCs w:val="28"/>
        </w:rPr>
        <w:t xml:space="preserve">In each box, expand what each point means by changing the phrase into one or two full sentences. </w:t>
      </w:r>
    </w:p>
    <w:p w:rsidR="00F55343" w:rsidRDefault="00F55343" w:rsidP="00413F6C">
      <w:pPr>
        <w:rPr>
          <w:szCs w:val="28"/>
        </w:rPr>
      </w:pPr>
      <w:r>
        <w:rPr>
          <w:szCs w:val="28"/>
        </w:rPr>
        <w:t>Then use these notes to answer the following questions: (you can copy and paste your notes into your answer).</w:t>
      </w:r>
    </w:p>
    <w:p w:rsidR="00F55343" w:rsidRDefault="00F55343" w:rsidP="00413F6C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Outline one health belief theory (10) (Choose one which you have not written about before)</w:t>
      </w:r>
    </w:p>
    <w:p w:rsidR="00F55343" w:rsidRDefault="00F55343" w:rsidP="00413F6C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Discuss the limitations of applying health belief theories when trying to understand why individuals adopt certain health behaviours. (15)</w:t>
      </w:r>
    </w:p>
    <w:p w:rsidR="00F55343" w:rsidRPr="00413F6C" w:rsidRDefault="00F55343" w:rsidP="00413F6C">
      <w:pPr>
        <w:rPr>
          <w:color w:val="FF0000"/>
          <w:szCs w:val="28"/>
        </w:rPr>
      </w:pPr>
      <w:r>
        <w:rPr>
          <w:color w:val="FF0000"/>
          <w:szCs w:val="28"/>
        </w:rPr>
        <w:t>ONLY HAND IN THE ESSAY ANSWERS – not the tables.</w:t>
      </w:r>
    </w:p>
    <w:p w:rsidR="00F55343" w:rsidRDefault="00F55343" w:rsidP="00413F6C">
      <w:pPr>
        <w:rPr>
          <w:szCs w:val="28"/>
        </w:rPr>
      </w:pPr>
    </w:p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6"/>
        <w:gridCol w:w="5386"/>
      </w:tblGrid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413F6C">
              <w:rPr>
                <w:rFonts w:ascii="Comic Sans MS" w:hAnsi="Comic Sans MS"/>
                <w:b/>
                <w:color w:val="FF0000"/>
              </w:rPr>
              <w:t>1. Health Belief Model</w:t>
            </w: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  <w:color w:val="FF0000"/>
              </w:rPr>
              <w:t>Becker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413F6C">
              <w:rPr>
                <w:rFonts w:ascii="Comic Sans MS" w:hAnsi="Comic Sans MS"/>
                <w:b/>
                <w:color w:val="FF0000"/>
              </w:rPr>
              <w:t>2. Rotter &amp; Locus of Control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 xml:space="preserve">Health belief model &amp; </w:t>
            </w: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asthma adherence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Locus = place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Correlation, beliefs, compliance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Internal locus of control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Self reports – 45 minutes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External locus of control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111mothers aged 17-54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Review article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Perception of susceptibility</w:t>
            </w: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 xml:space="preserve"> to illness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High internal locus of control key in healthy behaviours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Faith in doctors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Male smokers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 xml:space="preserve"> </w:t>
            </w: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Positive correlation between susceptibility &amp; compliance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Female smokers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 xml:space="preserve">Negative correlation = disruption, </w:t>
            </w: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lack of chemists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Reductionist – why?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Positive correlation demographics, marital status / education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Deterministic – why?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 xml:space="preserve">HBM predicts &amp; </w:t>
            </w: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explains compliance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Pessimistic outlook on life</w:t>
            </w:r>
          </w:p>
        </w:tc>
      </w:tr>
    </w:tbl>
    <w:p w:rsidR="00F55343" w:rsidRPr="00413F6C" w:rsidRDefault="00F55343" w:rsidP="005F0DBE">
      <w:pPr>
        <w:jc w:val="center"/>
        <w:rPr>
          <w:rFonts w:ascii="Comic Sans MS" w:hAnsi="Comic Sans MS"/>
          <w:b/>
        </w:rPr>
      </w:pPr>
    </w:p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6"/>
        <w:gridCol w:w="5386"/>
      </w:tblGrid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413F6C">
              <w:rPr>
                <w:rFonts w:ascii="Comic Sans MS" w:hAnsi="Comic Sans MS"/>
                <w:b/>
                <w:color w:val="FF0000"/>
              </w:rPr>
              <w:t>3. Theory of Self Efficacy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413F6C">
              <w:rPr>
                <w:rFonts w:ascii="Comic Sans MS" w:hAnsi="Comic Sans MS"/>
                <w:b/>
                <w:color w:val="FF0000"/>
              </w:rPr>
              <w:t>4. Bandura &amp; Adams Self Efficacy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 xml:space="preserve">Cognitive – </w:t>
            </w: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Strengths? Weaknesses?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 xml:space="preserve">Self efficacy &amp; systematic </w:t>
            </w: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desensitisation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 xml:space="preserve">How effective we </w:t>
            </w:r>
            <w:r w:rsidRPr="00413F6C">
              <w:rPr>
                <w:rFonts w:ascii="Comic Sans MS" w:hAnsi="Comic Sans MS"/>
                <w:b/>
                <w:u w:val="single"/>
              </w:rPr>
              <w:t>think</w:t>
            </w:r>
            <w:r w:rsidRPr="00413F6C">
              <w:rPr>
                <w:rFonts w:ascii="Comic Sans MS" w:hAnsi="Comic Sans MS"/>
                <w:b/>
              </w:rPr>
              <w:t xml:space="preserve"> we are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Treatment of snake phobias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Learning from consequences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Controlled quasi experiment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Efficacy expectation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10 participants, 9 male 1 female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Vicarious experiences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 xml:space="preserve">Pre- test assessment </w:t>
            </w: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boa constrictor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Verbal persuasion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Fear arousal 1-10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Emotional arousal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 xml:space="preserve">Rated efficacy expectations 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Social, situational &amp; temporal circumstances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Imagining snakes</w:t>
            </w:r>
            <w:r w:rsidRPr="00413F6C">
              <w:rPr>
                <w:rFonts w:ascii="Comic Sans MS" w:hAnsi="Comic Sans MS"/>
                <w:b/>
              </w:rPr>
              <w:sym w:font="Wingdings 3" w:char="F022"/>
            </w:r>
            <w:r w:rsidRPr="00413F6C">
              <w:rPr>
                <w:rFonts w:ascii="Comic Sans MS" w:hAnsi="Comic Sans MS"/>
                <w:b/>
              </w:rPr>
              <w:t>live snakes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High self efficacy = success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Post test assessment self efficacy/interaction with snakes</w:t>
            </w:r>
          </w:p>
        </w:tc>
      </w:tr>
      <w:tr w:rsidR="00F55343" w:rsidRPr="00413F6C" w:rsidTr="00507874">
        <w:trPr>
          <w:trHeight w:hRule="exact" w:val="1361"/>
        </w:trPr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Low self efficacy = failure</w:t>
            </w:r>
          </w:p>
        </w:tc>
        <w:tc>
          <w:tcPr>
            <w:tcW w:w="5386" w:type="dxa"/>
          </w:tcPr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>Desensitisation enhanced</w:t>
            </w:r>
          </w:p>
          <w:p w:rsidR="00F55343" w:rsidRPr="00413F6C" w:rsidRDefault="00F55343" w:rsidP="0050787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13F6C">
              <w:rPr>
                <w:rFonts w:ascii="Comic Sans MS" w:hAnsi="Comic Sans MS"/>
                <w:b/>
              </w:rPr>
              <w:t xml:space="preserve"> self efficacy</w:t>
            </w:r>
          </w:p>
        </w:tc>
      </w:tr>
    </w:tbl>
    <w:p w:rsidR="00F55343" w:rsidRPr="00413F6C" w:rsidRDefault="00F55343" w:rsidP="005F0DBE">
      <w:pPr>
        <w:jc w:val="center"/>
        <w:rPr>
          <w:rFonts w:ascii="Comic Sans MS" w:hAnsi="Comic Sans MS"/>
          <w:b/>
        </w:rPr>
      </w:pPr>
    </w:p>
    <w:p w:rsidR="00F55343" w:rsidRPr="00413F6C" w:rsidRDefault="00F55343" w:rsidP="005F0DBE"/>
    <w:sectPr w:rsidR="00F55343" w:rsidRPr="00413F6C" w:rsidSect="00F96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4A72"/>
    <w:multiLevelType w:val="hybridMultilevel"/>
    <w:tmpl w:val="6E2615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0B26D7"/>
    <w:multiLevelType w:val="hybridMultilevel"/>
    <w:tmpl w:val="8A36B5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3A6"/>
    <w:rsid w:val="00022658"/>
    <w:rsid w:val="00085CE3"/>
    <w:rsid w:val="00413F6C"/>
    <w:rsid w:val="004A3998"/>
    <w:rsid w:val="00507874"/>
    <w:rsid w:val="005F0DBE"/>
    <w:rsid w:val="00C65D73"/>
    <w:rsid w:val="00C92501"/>
    <w:rsid w:val="00F16CF2"/>
    <w:rsid w:val="00F55343"/>
    <w:rsid w:val="00F963A6"/>
    <w:rsid w:val="00FD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63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349</Words>
  <Characters>1994</Characters>
  <Application>Microsoft Office Outlook</Application>
  <DocSecurity>0</DocSecurity>
  <Lines>0</Lines>
  <Paragraphs>0</Paragraphs>
  <ScaleCrop>false</ScaleCrop>
  <Company>RM plc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THEORIES OF HEALTH BELIEF</dc:title>
  <dc:subject/>
  <dc:creator>lhutt</dc:creator>
  <cp:keywords/>
  <dc:description/>
  <cp:lastModifiedBy>jmccullough177</cp:lastModifiedBy>
  <cp:revision>2</cp:revision>
  <dcterms:created xsi:type="dcterms:W3CDTF">2012-04-24T14:20:00Z</dcterms:created>
  <dcterms:modified xsi:type="dcterms:W3CDTF">2012-04-24T14:20:00Z</dcterms:modified>
</cp:coreProperties>
</file>